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90B" w:rsidRPr="00C3390B" w:rsidRDefault="00C3390B" w:rsidP="00C3390B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0" w:name="_Toc485377278"/>
      <w:r w:rsidRPr="00C3390B">
        <w:rPr>
          <w:rFonts w:ascii="Times New Roman" w:eastAsiaTheme="majorEastAsia" w:hAnsi="Times New Roman" w:cs="Times New Roman"/>
          <w:b/>
          <w:sz w:val="24"/>
          <w:szCs w:val="26"/>
        </w:rPr>
        <w:t>A. Operacionalización de variables</w:t>
      </w:r>
      <w:bookmarkEnd w:id="0"/>
    </w:p>
    <w:tbl>
      <w:tblPr>
        <w:tblStyle w:val="Tablanormal41"/>
        <w:tblpPr w:leftFromText="141" w:rightFromText="141" w:vertAnchor="text" w:horzAnchor="margin" w:tblpY="555"/>
        <w:tblW w:w="9622" w:type="dxa"/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576"/>
        <w:gridCol w:w="1685"/>
        <w:gridCol w:w="1417"/>
        <w:gridCol w:w="1547"/>
      </w:tblGrid>
      <w:tr w:rsidR="00C3390B" w:rsidRPr="00C3390B" w:rsidTr="00DD16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VARIABLE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DEFINICIÓN CONCEPTUAL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DEFINICIÓN OPERATIVA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NATURALEZA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ESCALA MEDICIÓN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NIVEL OPERATIVO</w:t>
            </w:r>
          </w:p>
        </w:tc>
      </w:tr>
      <w:tr w:rsidR="00C3390B" w:rsidRPr="00C3390B" w:rsidTr="00DD16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tcBorders>
              <w:top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AÑO DE PUBLICACIÓN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Periodo de tiempo que equivale aproximadamente al periodo de  revolución de la tierra alrededor del sol (365 días) 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hideMark/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Periodo de tiempo registrado en cual se elaboraron  los estudios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Cualitativa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Nominal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2002 (1)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2003 (2)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2004(3)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2005 (4)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2006 (5)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2007 (6)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2008 (7)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2009 (8)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2010 (9)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2011 (10)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2012 (11)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2013 (12)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2014 (13)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 (14)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2016(15)</w:t>
            </w:r>
          </w:p>
        </w:tc>
      </w:tr>
      <w:tr w:rsidR="00C3390B" w:rsidRPr="00C3390B" w:rsidTr="00DD16A1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hideMark/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IDIOMA</w:t>
            </w:r>
          </w:p>
        </w:tc>
        <w:tc>
          <w:tcPr>
            <w:tcW w:w="1730" w:type="dxa"/>
            <w:hideMark/>
          </w:tcPr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Sistema signos lingüísticos que usa una comunidad de hablantes para comunicarse </w:t>
            </w:r>
          </w:p>
        </w:tc>
        <w:tc>
          <w:tcPr>
            <w:tcW w:w="1576" w:type="dxa"/>
            <w:hideMark/>
          </w:tcPr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Signos lingüísticos en el que se encuentra el texto completo de los artículos</w:t>
            </w:r>
          </w:p>
        </w:tc>
        <w:tc>
          <w:tcPr>
            <w:tcW w:w="1685" w:type="dxa"/>
            <w:hideMark/>
          </w:tcPr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Cualitativa</w:t>
            </w:r>
          </w:p>
        </w:tc>
        <w:tc>
          <w:tcPr>
            <w:tcW w:w="1417" w:type="dxa"/>
            <w:hideMark/>
          </w:tcPr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Nominal</w:t>
            </w:r>
          </w:p>
        </w:tc>
        <w:tc>
          <w:tcPr>
            <w:tcW w:w="1547" w:type="dxa"/>
            <w:hideMark/>
          </w:tcPr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Inglés (1)</w:t>
            </w: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Portugués (2)</w:t>
            </w: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Español (3)</w:t>
            </w:r>
          </w:p>
        </w:tc>
      </w:tr>
      <w:tr w:rsidR="00C3390B" w:rsidRPr="00C3390B" w:rsidTr="00DD16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hideMark/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BASE DE DATOS</w:t>
            </w:r>
          </w:p>
        </w:tc>
        <w:tc>
          <w:tcPr>
            <w:tcW w:w="1730" w:type="dxa"/>
            <w:hideMark/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Conjunto de datos almacenados en una computadora y organizados en un programa que permita la consulta selectiva de los mismos </w:t>
            </w:r>
          </w:p>
        </w:tc>
        <w:tc>
          <w:tcPr>
            <w:tcW w:w="1576" w:type="dxa"/>
            <w:hideMark/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Fuente de búsqueda en los que se encuentran los artículos</w:t>
            </w:r>
          </w:p>
        </w:tc>
        <w:tc>
          <w:tcPr>
            <w:tcW w:w="1685" w:type="dxa"/>
            <w:hideMark/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Cualitativa</w:t>
            </w:r>
          </w:p>
        </w:tc>
        <w:tc>
          <w:tcPr>
            <w:tcW w:w="1417" w:type="dxa"/>
            <w:hideMark/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Nominal</w:t>
            </w:r>
          </w:p>
        </w:tc>
        <w:tc>
          <w:tcPr>
            <w:tcW w:w="1547" w:type="dxa"/>
            <w:hideMark/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Biomed central (1)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Pudmed</w:t>
            </w:r>
            <w:proofErr w:type="spellEnd"/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(2)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Web of science (3)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Scopus</w:t>
            </w:r>
            <w:proofErr w:type="spellEnd"/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(4)</w:t>
            </w:r>
          </w:p>
        </w:tc>
      </w:tr>
      <w:tr w:rsidR="00C3390B" w:rsidRPr="00C3390B" w:rsidTr="00DD16A1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hideMark/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PAÍS</w:t>
            </w:r>
          </w:p>
        </w:tc>
        <w:tc>
          <w:tcPr>
            <w:tcW w:w="1730" w:type="dxa"/>
            <w:hideMark/>
          </w:tcPr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Territorio que constituye una unidad geográfica o política, limitada natural o artificialmente </w:t>
            </w:r>
          </w:p>
        </w:tc>
        <w:tc>
          <w:tcPr>
            <w:tcW w:w="1576" w:type="dxa"/>
            <w:hideMark/>
          </w:tcPr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Unidad geográfica en el cual se realizó y publicó el estudio</w:t>
            </w:r>
          </w:p>
        </w:tc>
        <w:tc>
          <w:tcPr>
            <w:tcW w:w="1685" w:type="dxa"/>
            <w:hideMark/>
          </w:tcPr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Cualitativa</w:t>
            </w:r>
          </w:p>
        </w:tc>
        <w:tc>
          <w:tcPr>
            <w:tcW w:w="1417" w:type="dxa"/>
            <w:hideMark/>
          </w:tcPr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Nominal</w:t>
            </w:r>
          </w:p>
        </w:tc>
        <w:tc>
          <w:tcPr>
            <w:tcW w:w="1547" w:type="dxa"/>
            <w:hideMark/>
          </w:tcPr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Respuesta abierta</w:t>
            </w:r>
          </w:p>
        </w:tc>
      </w:tr>
      <w:tr w:rsidR="00C3390B" w:rsidRPr="00C3390B" w:rsidTr="00DD16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CARIES DENTAL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Es una enfermedad multifactorial caracterizada por la destrucción de los tejidos del diente</w:t>
            </w: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Patología causada por distintos factores afectando de manera directa al diente.</w:t>
            </w: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Cualitativa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Nominal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Presencia de caries dental (1)</w:t>
            </w: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 presencia de caries dental (2)</w:t>
            </w: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3390B" w:rsidRPr="00C3390B" w:rsidRDefault="00C3390B" w:rsidP="00C3390B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C3390B" w:rsidRPr="00C3390B" w:rsidRDefault="00C3390B" w:rsidP="00C3390B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C3390B" w:rsidRDefault="00C3390B" w:rsidP="00C339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s-CO"/>
        </w:rPr>
      </w:pPr>
    </w:p>
    <w:p w:rsidR="00C3390B" w:rsidRPr="00C3390B" w:rsidRDefault="00C3390B" w:rsidP="00C339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s-CO"/>
        </w:rPr>
      </w:pPr>
      <w:bookmarkStart w:id="1" w:name="_GoBack"/>
      <w:bookmarkEnd w:id="1"/>
    </w:p>
    <w:tbl>
      <w:tblPr>
        <w:tblStyle w:val="Tablanormal41"/>
        <w:tblpPr w:leftFromText="141" w:rightFromText="141" w:vertAnchor="text" w:horzAnchor="margin" w:tblpY="555"/>
        <w:tblW w:w="9622" w:type="dxa"/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576"/>
        <w:gridCol w:w="1685"/>
        <w:gridCol w:w="1417"/>
        <w:gridCol w:w="1547"/>
      </w:tblGrid>
      <w:tr w:rsidR="00C3390B" w:rsidRPr="00C3390B" w:rsidTr="00DD16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VARIABLE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DEFINICIÓN CONCEPTUAL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DEFINICIÓN OPERATIVA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NATURALEZA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ESCALA MEDICIÓN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90B" w:rsidRPr="00C3390B" w:rsidRDefault="00C3390B" w:rsidP="00C339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NIVEL OPERATIVO</w:t>
            </w:r>
          </w:p>
        </w:tc>
      </w:tr>
      <w:tr w:rsidR="00C3390B" w:rsidRPr="00C3390B" w:rsidTr="00DD16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tcBorders>
              <w:top w:val="single" w:sz="4" w:space="0" w:color="auto"/>
            </w:tcBorders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TIPO DE ESTUDIO</w:t>
            </w: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Forma de recolección de información y de respuestas a algún tema de interés. </w:t>
            </w: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Tipo de información sobre un tema específico.</w:t>
            </w:r>
          </w:p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Cualitativo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Nominal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Estudio de casos y controles (1)</w:t>
            </w:r>
          </w:p>
        </w:tc>
      </w:tr>
      <w:tr w:rsidR="00C3390B" w:rsidRPr="00C3390B" w:rsidTr="00DD16A1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LABIO Y PALADAR HENDIDO</w:t>
            </w:r>
          </w:p>
          <w:p w:rsidR="00C3390B" w:rsidRPr="00C3390B" w:rsidRDefault="00C3390B" w:rsidP="00C3390B">
            <w:pPr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Deformaciones congénitas de la boca y del labio.</w:t>
            </w:r>
          </w:p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Malformación que afecta al labio y paladar, causado por varios factores.</w:t>
            </w:r>
          </w:p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Cualitativa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C3390B" w:rsidRPr="00C3390B" w:rsidRDefault="00C3390B" w:rsidP="00C33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Nominal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Paciente con labio y paladar hendido(0)</w:t>
            </w:r>
          </w:p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339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Paciente sin labio ni paladar hendido (1).</w:t>
            </w:r>
          </w:p>
          <w:p w:rsidR="00C3390B" w:rsidRPr="00C3390B" w:rsidRDefault="00C3390B" w:rsidP="00C339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E01F9" w:rsidRDefault="001E01F9"/>
    <w:sectPr w:rsidR="001E01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90B"/>
    <w:rsid w:val="00080852"/>
    <w:rsid w:val="00145370"/>
    <w:rsid w:val="001E01F9"/>
    <w:rsid w:val="003D7068"/>
    <w:rsid w:val="00456812"/>
    <w:rsid w:val="004A4D91"/>
    <w:rsid w:val="00511100"/>
    <w:rsid w:val="006550A3"/>
    <w:rsid w:val="006C2B48"/>
    <w:rsid w:val="008D3BDE"/>
    <w:rsid w:val="00A5751C"/>
    <w:rsid w:val="00C3390B"/>
    <w:rsid w:val="00C43CBC"/>
    <w:rsid w:val="00D45CA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F6D7AA2-40EF-4857-974B-B5723FD5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41">
    <w:name w:val="Tabla normal 41"/>
    <w:basedOn w:val="Tablanormal"/>
    <w:uiPriority w:val="44"/>
    <w:rsid w:val="00C339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USUARIO_16</dc:creator>
  <cp:keywords/>
  <dc:description/>
  <cp:lastModifiedBy>USUARIO_16</cp:lastModifiedBy>
  <cp:revision>1</cp:revision>
  <dcterms:created xsi:type="dcterms:W3CDTF">2017-06-30T14:24:00Z</dcterms:created>
  <dcterms:modified xsi:type="dcterms:W3CDTF">2017-06-30T14:28:00Z</dcterms:modified>
</cp:coreProperties>
</file>